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8C" w:rsidRPr="0060548C" w:rsidRDefault="0060548C" w:rsidP="0060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8C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УВЕДОМЛЕНИЯ ОБ ОРГАНИЗОВАННОЙ ПЕРЕВОЗКЕ ГРУППЫ</w:t>
      </w:r>
      <w:r w:rsidR="00090B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0548C">
        <w:rPr>
          <w:rFonts w:ascii="Times New Roman" w:eastAsia="Times New Roman" w:hAnsi="Times New Roman" w:cs="Times New Roman"/>
          <w:b/>
          <w:sz w:val="28"/>
          <w:szCs w:val="28"/>
        </w:rPr>
        <w:t>ДЕТЕЙ АВТОБУСАМИ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1. При организованной перевозке группы детей одним или двумя автобусами не позднее двух дней до дня планируемой перевозки в подразделения Госавтоинспекции управлений, отделов, отделений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подразделение Госавтоинспекции Управления Министерства внутренних дел Российской Федерации на комплексе "Байконур"&lt;1&gt; по месту начала перевозки руководитель или должностное лицо, ответственные за обеспечение безопасности дорожного движения, образовательной организации, организации, осуществляющей обучение, организации, осуществляющей образовательную деятельность, медицинской организации или иной организации&lt;2&gt;, а при организованной перевозке группы детей по договору фрахтования - фрахтователь или фрахтовщик (по взаимной договоренности) подают уведомления об организованной перевозке группы детей&lt;3&gt;.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--------------------------------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&lt;1&gt; Далее - "подразделение Госавтоинспекции".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&lt;2&gt; Далее - "организации".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&lt;3&gt; Далее - "уведомление".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 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В случае отсутствия в территориальном органе Министерства внутренних дел Российской Федерации на районном уровне подразделения Госавтоинспекции уведомление подается в соответствующее подразделение Госавтоинспекции территориального органа Министерства внутренних дел Российской Федерации по субъекту Российской Федерации.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2. Уведомление подается лично либо в электронной форме&lt;1&gt; и регистрируется в журнале учета уведомлений об организованной перевозке группы детей автобусами.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--------------------------------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lastRenderedPageBreak/>
        <w:t>&lt;1&gt; Сведения о подразделениях Госавтоинспекции размещены в информационно-</w:t>
      </w:r>
      <w:proofErr w:type="spellStart"/>
      <w:r w:rsidRPr="0060548C">
        <w:rPr>
          <w:color w:val="000000"/>
          <w:sz w:val="28"/>
          <w:szCs w:val="28"/>
        </w:rPr>
        <w:t>телекомуникационной</w:t>
      </w:r>
      <w:proofErr w:type="spellEnd"/>
      <w:r w:rsidRPr="0060548C">
        <w:rPr>
          <w:color w:val="000000"/>
          <w:sz w:val="28"/>
          <w:szCs w:val="28"/>
        </w:rPr>
        <w:t xml:space="preserve"> сети Интернет на официальном сайте Государственной инспекции безопасности дорожного движения Министерства внутренних дел Российской Федерации по адресу: https://www.gibdd.ru.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 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 В уведомлении указываются: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3.1. Количество перевозимых детей, дата начала и окончания перевозки.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3.2. В случае осуществления организованной перевозки группы детей организацией,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3.3. В случае осуществления организованной перевозки группы детей по договору фрахтования: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3.3.1. Информация о фрахтователе: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а) физическом лице - фамилия, имя, отчество (при наличии), адрес места жительства, номер телефона и (или) факса, адрес электронной почты (при наличии);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б) индивидуальном предпринимателе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в) юридическом лице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3.3.2. Информация о фрахтовщике: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а) индивидуальном предпринимателе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lastRenderedPageBreak/>
        <w:t>б) юридическом лице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3.4. Программа маршрута - адрес места начала перевозки, названия автомобильных дорог по маршруту перевозки, адреса промежуточных остановочных пунктов и места окончания перевозки, расстояние перевозки в километрах, график движения, расчетное время в пути.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 xml:space="preserve">3.5. Информация об используемом автобусе (автобусах) - марка, модель, государственный регистрационный знак, номер диагностической карты и срок ее действия, сведения об оснащении </w:t>
      </w:r>
      <w:proofErr w:type="spellStart"/>
      <w:r w:rsidRPr="0060548C">
        <w:rPr>
          <w:color w:val="000000"/>
          <w:sz w:val="28"/>
          <w:szCs w:val="28"/>
        </w:rPr>
        <w:t>тахографом</w:t>
      </w:r>
      <w:proofErr w:type="spellEnd"/>
      <w:r w:rsidRPr="0060548C">
        <w:rPr>
          <w:color w:val="000000"/>
          <w:sz w:val="28"/>
          <w:szCs w:val="28"/>
        </w:rPr>
        <w:t xml:space="preserve"> и аппаратурой спутниковой навигации ГЛОНАСС или ГЛОНАСС/GPS.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3.6. Информация о водителе (водителях) - фамилия, имя, отчество (при наличии), номер водительского удостоверения, сведения о стаже работы в качестве водителя транспортного средства категории "D" не менее одного года из последних 3 календарных лет.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3.7. Фамилия, имя, отчество (при наличии), должность, номер телефона и (или) факса, адрес электронной почты (при наличии) лица подавшего уведомления (для юридических лиц).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3.8. Дата подачи уведомления.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4. Уведомление подписывается лицом, указанным в </w:t>
      </w:r>
      <w:hyperlink r:id="rId4" w:anchor="P37" w:history="1">
        <w:r w:rsidRPr="0060548C">
          <w:rPr>
            <w:rStyle w:val="a3"/>
            <w:color w:val="3579C0"/>
            <w:sz w:val="28"/>
            <w:szCs w:val="28"/>
            <w:u w:val="none"/>
          </w:rPr>
          <w:t>пункте 1</w:t>
        </w:r>
      </w:hyperlink>
      <w:r w:rsidRPr="0060548C">
        <w:rPr>
          <w:color w:val="000000"/>
          <w:sz w:val="28"/>
          <w:szCs w:val="28"/>
        </w:rPr>
        <w:t> настоящего Порядка.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5. Руководителем подразделения Госавтоинспекции в течение суток после получения уведомления организуются: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5.1. Информирование подразделений Госавтоинспекции по маршруту перевозки посредством электронной почты, факсимильной или телефонной связи (в случае осуществления перевозки по дорогам общего пользования, пролегающим по территории нескольких районов, городов и иных муниципальных образований в пределах одного субъекта Российской Федерации и за его пределами);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 xml:space="preserve">5.2. Проверка по автоматизированным информационным системам Министерства внутренних дел Российской Федерации следующих сведений: </w:t>
      </w:r>
      <w:r w:rsidRPr="0060548C">
        <w:rPr>
          <w:color w:val="000000"/>
          <w:sz w:val="28"/>
          <w:szCs w:val="28"/>
        </w:rPr>
        <w:lastRenderedPageBreak/>
        <w:t xml:space="preserve">о регистрации автобуса; о проведении технического осмотра автобуса; о наличии у водителя, допускаемого к управлению автобусом, осуществляющим организованную перевозку группы детей, водительского удостоверения категории "D"; о </w:t>
      </w:r>
      <w:proofErr w:type="spellStart"/>
      <w:r w:rsidRPr="0060548C">
        <w:rPr>
          <w:color w:val="000000"/>
          <w:sz w:val="28"/>
          <w:szCs w:val="28"/>
        </w:rPr>
        <w:t>несовершении</w:t>
      </w:r>
      <w:proofErr w:type="spellEnd"/>
      <w:r w:rsidRPr="0060548C">
        <w:rPr>
          <w:color w:val="000000"/>
          <w:sz w:val="28"/>
          <w:szCs w:val="28"/>
        </w:rPr>
        <w:t xml:space="preserve"> водителем административных правонарушений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года.</w:t>
      </w:r>
    </w:p>
    <w:p w:rsidR="0060548C" w:rsidRPr="0060548C" w:rsidRDefault="0060548C" w:rsidP="0060548C">
      <w:pPr>
        <w:pStyle w:val="consplusnormal"/>
        <w:shd w:val="clear" w:color="auto" w:fill="FFFFFF"/>
        <w:spacing w:before="131" w:beforeAutospacing="0" w:after="131" w:afterAutospacing="0" w:line="408" w:lineRule="atLeast"/>
        <w:rPr>
          <w:color w:val="000000"/>
          <w:sz w:val="28"/>
          <w:szCs w:val="28"/>
        </w:rPr>
      </w:pPr>
      <w:r w:rsidRPr="0060548C">
        <w:rPr>
          <w:color w:val="000000"/>
          <w:sz w:val="28"/>
          <w:szCs w:val="28"/>
        </w:rPr>
        <w:t> </w:t>
      </w:r>
    </w:p>
    <w:p w:rsidR="0060548C" w:rsidRPr="0060548C" w:rsidRDefault="0060548C" w:rsidP="0060548C">
      <w:pPr>
        <w:rPr>
          <w:rFonts w:ascii="Times New Roman" w:hAnsi="Times New Roman" w:cs="Times New Roman"/>
          <w:sz w:val="28"/>
          <w:szCs w:val="28"/>
        </w:rPr>
      </w:pPr>
    </w:p>
    <w:p w:rsidR="0060548C" w:rsidRPr="0060548C" w:rsidRDefault="0060548C">
      <w:pPr>
        <w:rPr>
          <w:rFonts w:ascii="Times New Roman" w:hAnsi="Times New Roman" w:cs="Times New Roman"/>
          <w:sz w:val="28"/>
          <w:szCs w:val="28"/>
        </w:rPr>
      </w:pPr>
    </w:p>
    <w:sectPr w:rsidR="0060548C" w:rsidRPr="0060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48C"/>
    <w:rsid w:val="00090B74"/>
    <w:rsid w:val="006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FBF4"/>
  <w15:docId w15:val="{37FD49F2-0D51-49E5-A7F7-E070D197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60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0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05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2855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7777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n1aicc3c.xn--b1aew.xn--p1ai/document/10341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Пользователь</cp:lastModifiedBy>
  <cp:revision>4</cp:revision>
  <dcterms:created xsi:type="dcterms:W3CDTF">2021-06-03T12:02:00Z</dcterms:created>
  <dcterms:modified xsi:type="dcterms:W3CDTF">2021-06-07T06:35:00Z</dcterms:modified>
</cp:coreProperties>
</file>